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3" w:rsidRDefault="00FA3723" w:rsidP="001B0CFE">
      <w:pPr>
        <w:pStyle w:val="21"/>
        <w:shd w:val="clear" w:color="auto" w:fill="auto"/>
        <w:spacing w:line="240" w:lineRule="auto"/>
        <w:ind w:left="5529" w:right="-143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630BA6" w:rsidRDefault="00630BA6" w:rsidP="001B0CFE">
      <w:pPr>
        <w:pStyle w:val="21"/>
        <w:shd w:val="clear" w:color="auto" w:fill="auto"/>
        <w:spacing w:line="240" w:lineRule="auto"/>
        <w:ind w:left="5529" w:right="-143"/>
        <w:outlineLvl w:val="0"/>
        <w:rPr>
          <w:b w:val="0"/>
          <w:sz w:val="28"/>
          <w:szCs w:val="28"/>
        </w:rPr>
      </w:pPr>
    </w:p>
    <w:p w:rsidR="00A13F59" w:rsidRDefault="00A13F59" w:rsidP="00E5050B">
      <w:pPr>
        <w:pStyle w:val="21"/>
        <w:shd w:val="clear" w:color="auto" w:fill="auto"/>
        <w:spacing w:line="240" w:lineRule="auto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E5050B">
        <w:rPr>
          <w:b w:val="0"/>
          <w:sz w:val="28"/>
          <w:szCs w:val="28"/>
        </w:rPr>
        <w:t>Стандарту социальной ответственности работодателей Ульяновской области</w:t>
      </w:r>
    </w:p>
    <w:p w:rsidR="007C698C" w:rsidRDefault="007C698C" w:rsidP="00511B5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65915" w:rsidRDefault="00065915" w:rsidP="00511B5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65915" w:rsidRDefault="00065915" w:rsidP="00511B5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F70F7" w:rsidRPr="00C47A43" w:rsidRDefault="007C698C" w:rsidP="00511B5D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C698C">
        <w:rPr>
          <w:rFonts w:eastAsia="Times New Roman" w:cs="Times New Roman"/>
          <w:b/>
          <w:bCs/>
          <w:szCs w:val="28"/>
          <w:lang w:eastAsia="ru-RU"/>
        </w:rPr>
        <w:t>ПОРЯДОК И КРИТЕРИИ</w:t>
      </w:r>
      <w:r>
        <w:rPr>
          <w:rFonts w:eastAsia="Times New Roman" w:cs="Times New Roman"/>
          <w:b/>
          <w:bCs/>
          <w:szCs w:val="28"/>
          <w:lang w:eastAsia="ru-RU"/>
        </w:rPr>
        <w:br/>
      </w:r>
      <w:r w:rsidR="000F70F7" w:rsidRPr="00C47A43">
        <w:rPr>
          <w:rFonts w:eastAsia="Times New Roman" w:cs="Times New Roman"/>
          <w:b/>
          <w:bCs/>
          <w:szCs w:val="28"/>
          <w:lang w:eastAsia="ru-RU"/>
        </w:rPr>
        <w:t>оценк</w:t>
      </w:r>
      <w:r w:rsidR="00A13F59">
        <w:rPr>
          <w:rFonts w:eastAsia="Times New Roman" w:cs="Times New Roman"/>
          <w:b/>
          <w:bCs/>
          <w:szCs w:val="28"/>
          <w:lang w:eastAsia="ru-RU"/>
        </w:rPr>
        <w:t>и</w:t>
      </w:r>
      <w:r w:rsidR="00DE14A6">
        <w:rPr>
          <w:rFonts w:eastAsia="Times New Roman" w:cs="Times New Roman"/>
          <w:b/>
          <w:bCs/>
          <w:szCs w:val="28"/>
          <w:lang w:eastAsia="ru-RU"/>
        </w:rPr>
        <w:t xml:space="preserve"> работодателей Ульяновской области</w:t>
      </w:r>
    </w:p>
    <w:p w:rsidR="00BA7388" w:rsidRDefault="00BA7388" w:rsidP="008115D0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E615F" w:rsidRPr="00266537" w:rsidRDefault="009E615F" w:rsidP="00266537">
      <w:pPr>
        <w:pStyle w:val="a5"/>
        <w:numPr>
          <w:ilvl w:val="0"/>
          <w:numId w:val="19"/>
        </w:num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66537">
        <w:rPr>
          <w:rFonts w:eastAsia="Times New Roman" w:cs="Times New Roman"/>
          <w:szCs w:val="28"/>
          <w:lang w:eastAsia="ru-RU"/>
        </w:rPr>
        <w:t xml:space="preserve">Механизм оценки </w:t>
      </w:r>
      <w:r w:rsidR="00DE14A6">
        <w:rPr>
          <w:rFonts w:eastAsia="Times New Roman" w:cs="Times New Roman"/>
          <w:szCs w:val="28"/>
          <w:lang w:eastAsia="ru-RU"/>
        </w:rPr>
        <w:t>работодателей Ульяновской области</w:t>
      </w:r>
    </w:p>
    <w:p w:rsidR="00266537" w:rsidRPr="00266537" w:rsidRDefault="00266537" w:rsidP="001B0CFE">
      <w:pPr>
        <w:pStyle w:val="a5"/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</w:p>
    <w:p w:rsidR="008115D0" w:rsidRPr="00266537" w:rsidRDefault="008115D0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266537">
        <w:rPr>
          <w:rFonts w:eastAsia="Times New Roman" w:cs="Times New Roman"/>
          <w:szCs w:val="28"/>
          <w:lang w:eastAsia="ru-RU"/>
        </w:rPr>
        <w:t xml:space="preserve">Механизм оценки </w:t>
      </w:r>
      <w:r w:rsidR="004840E7" w:rsidRPr="00266537">
        <w:rPr>
          <w:rFonts w:eastAsia="Times New Roman" w:cs="Times New Roman"/>
          <w:szCs w:val="28"/>
          <w:lang w:eastAsia="ru-RU"/>
        </w:rPr>
        <w:t>работодателей</w:t>
      </w:r>
      <w:r w:rsidR="00351F2B" w:rsidRPr="00266537">
        <w:rPr>
          <w:rFonts w:eastAsia="Times New Roman" w:cs="Times New Roman"/>
          <w:szCs w:val="28"/>
          <w:lang w:eastAsia="ru-RU"/>
        </w:rPr>
        <w:t xml:space="preserve"> Ульяновской области </w:t>
      </w:r>
      <w:r w:rsidRPr="00266537">
        <w:rPr>
          <w:rFonts w:eastAsia="Times New Roman" w:cs="Times New Roman"/>
          <w:szCs w:val="28"/>
          <w:lang w:eastAsia="ru-RU"/>
        </w:rPr>
        <w:t xml:space="preserve">по внедрению </w:t>
      </w:r>
      <w:r w:rsidR="00321481" w:rsidRPr="00266537">
        <w:rPr>
          <w:rFonts w:eastAsia="Times New Roman" w:cs="Times New Roman"/>
          <w:szCs w:val="28"/>
          <w:lang w:eastAsia="ru-RU"/>
        </w:rPr>
        <w:t>С</w:t>
      </w:r>
      <w:r w:rsidRPr="00266537">
        <w:rPr>
          <w:rFonts w:eastAsia="Times New Roman" w:cs="Times New Roman"/>
          <w:szCs w:val="28"/>
          <w:lang w:eastAsia="ru-RU"/>
        </w:rPr>
        <w:t xml:space="preserve">тандарта </w:t>
      </w:r>
      <w:r w:rsidR="00351F2B" w:rsidRPr="00266537">
        <w:rPr>
          <w:rFonts w:eastAsia="Times New Roman" w:cs="Times New Roman"/>
          <w:szCs w:val="28"/>
          <w:lang w:eastAsia="ru-RU"/>
        </w:rPr>
        <w:t>социальной ответственности работодателей Ульяновской области</w:t>
      </w:r>
      <w:r w:rsidR="00DE14A6">
        <w:rPr>
          <w:rFonts w:eastAsia="Times New Roman" w:cs="Times New Roman"/>
          <w:szCs w:val="28"/>
          <w:lang w:eastAsia="ru-RU"/>
        </w:rPr>
        <w:t xml:space="preserve"> (далее – Стандарт)</w:t>
      </w:r>
      <w:r w:rsidR="00085D75">
        <w:rPr>
          <w:rFonts w:eastAsia="Times New Roman" w:cs="Times New Roman"/>
          <w:szCs w:val="28"/>
          <w:lang w:eastAsia="ru-RU"/>
        </w:rPr>
        <w:t xml:space="preserve"> </w:t>
      </w:r>
      <w:r w:rsidR="004840E7" w:rsidRPr="00266537">
        <w:rPr>
          <w:rFonts w:eastAsia="Times New Roman" w:cs="Times New Roman"/>
          <w:szCs w:val="28"/>
          <w:lang w:eastAsia="ru-RU"/>
        </w:rPr>
        <w:t xml:space="preserve">и </w:t>
      </w:r>
      <w:r w:rsidRPr="00266537">
        <w:rPr>
          <w:rFonts w:eastAsia="Times New Roman" w:cs="Times New Roman"/>
          <w:szCs w:val="28"/>
          <w:lang w:eastAsia="ru-RU"/>
        </w:rPr>
        <w:t>составления реестра социально</w:t>
      </w:r>
      <w:r w:rsidR="00085D75">
        <w:rPr>
          <w:rFonts w:eastAsia="Times New Roman" w:cs="Times New Roman"/>
          <w:szCs w:val="28"/>
          <w:lang w:eastAsia="ru-RU"/>
        </w:rPr>
        <w:t xml:space="preserve"> </w:t>
      </w:r>
      <w:r w:rsidRPr="00266537">
        <w:rPr>
          <w:rFonts w:eastAsia="Times New Roman" w:cs="Times New Roman"/>
          <w:szCs w:val="28"/>
          <w:lang w:eastAsia="ru-RU"/>
        </w:rPr>
        <w:t>ответственных работодателей Ульяновской области предусматривает</w:t>
      </w:r>
      <w:r w:rsidR="00351F2B" w:rsidRPr="00266537">
        <w:rPr>
          <w:rFonts w:eastAsia="Times New Roman" w:cs="Times New Roman"/>
          <w:szCs w:val="28"/>
          <w:lang w:eastAsia="ru-RU"/>
        </w:rPr>
        <w:t xml:space="preserve"> два этапа</w:t>
      </w:r>
      <w:r w:rsidRPr="00266537">
        <w:rPr>
          <w:rFonts w:eastAsia="Times New Roman" w:cs="Times New Roman"/>
          <w:szCs w:val="28"/>
          <w:lang w:eastAsia="ru-RU"/>
        </w:rPr>
        <w:t>:</w:t>
      </w:r>
    </w:p>
    <w:p w:rsidR="008115D0" w:rsidRPr="00266537" w:rsidRDefault="00351F2B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266537">
        <w:rPr>
          <w:rFonts w:eastAsia="Times New Roman" w:cs="Times New Roman"/>
          <w:szCs w:val="28"/>
          <w:lang w:eastAsia="ru-RU"/>
        </w:rPr>
        <w:t xml:space="preserve">1 этап. </w:t>
      </w:r>
      <w:proofErr w:type="gramStart"/>
      <w:r w:rsidRPr="00266537">
        <w:rPr>
          <w:rFonts w:eastAsia="Times New Roman" w:cs="Times New Roman"/>
          <w:szCs w:val="28"/>
          <w:lang w:eastAsia="ru-RU"/>
        </w:rPr>
        <w:t>И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сполнительные органы государственной власти Ульяновской области и органы местного самоуправления </w:t>
      </w:r>
      <w:r w:rsidR="00DE14A6">
        <w:rPr>
          <w:rFonts w:eastAsia="Times New Roman" w:cs="Times New Roman"/>
          <w:szCs w:val="28"/>
          <w:lang w:eastAsia="ru-RU"/>
        </w:rPr>
        <w:t xml:space="preserve">муниципальных образований </w:t>
      </w:r>
      <w:r w:rsidR="008115D0" w:rsidRPr="00266537">
        <w:rPr>
          <w:rFonts w:eastAsia="Times New Roman" w:cs="Times New Roman"/>
          <w:szCs w:val="28"/>
          <w:lang w:eastAsia="ru-RU"/>
        </w:rPr>
        <w:t>Ульяновской области ежегодно в срок</w:t>
      </w:r>
      <w:r w:rsidR="00036990">
        <w:rPr>
          <w:rFonts w:eastAsia="Times New Roman" w:cs="Times New Roman"/>
          <w:szCs w:val="28"/>
          <w:lang w:eastAsia="ru-RU"/>
        </w:rPr>
        <w:t xml:space="preserve"> </w:t>
      </w:r>
      <w:r w:rsidR="008115D0" w:rsidRPr="00266537">
        <w:rPr>
          <w:rFonts w:eastAsia="Times New Roman" w:cs="Times New Roman"/>
          <w:szCs w:val="28"/>
          <w:lang w:eastAsia="ru-RU"/>
        </w:rPr>
        <w:t>до</w:t>
      </w:r>
      <w:r w:rsidR="00036990">
        <w:rPr>
          <w:rFonts w:eastAsia="Times New Roman" w:cs="Times New Roman"/>
          <w:szCs w:val="28"/>
          <w:lang w:eastAsia="ru-RU"/>
        </w:rPr>
        <w:t xml:space="preserve"> </w:t>
      </w:r>
      <w:r w:rsidR="004840E7" w:rsidRPr="00266537">
        <w:rPr>
          <w:rFonts w:eastAsia="Times New Roman" w:cs="Times New Roman"/>
          <w:szCs w:val="28"/>
          <w:lang w:eastAsia="ru-RU"/>
        </w:rPr>
        <w:t xml:space="preserve">15 ноября 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запрашивают </w:t>
      </w:r>
      <w:r w:rsidR="00D525AC">
        <w:rPr>
          <w:rFonts w:eastAsia="Times New Roman" w:cs="Times New Roman"/>
          <w:szCs w:val="28"/>
          <w:lang w:eastAsia="ru-RU"/>
        </w:rPr>
        <w:br/>
      </w:r>
      <w:r w:rsidR="008115D0" w:rsidRPr="00266537">
        <w:rPr>
          <w:rFonts w:eastAsia="Times New Roman" w:cs="Times New Roman"/>
          <w:szCs w:val="28"/>
          <w:lang w:eastAsia="ru-RU"/>
        </w:rPr>
        <w:t xml:space="preserve">у </w:t>
      </w:r>
      <w:r w:rsidRPr="00266537">
        <w:rPr>
          <w:rFonts w:eastAsia="Times New Roman" w:cs="Times New Roman"/>
          <w:szCs w:val="28"/>
          <w:lang w:eastAsia="ru-RU"/>
        </w:rPr>
        <w:t>работодателей Ульяновской области</w:t>
      </w:r>
      <w:r w:rsidR="00085D75">
        <w:rPr>
          <w:rFonts w:eastAsia="Times New Roman" w:cs="Times New Roman"/>
          <w:szCs w:val="28"/>
          <w:lang w:eastAsia="ru-RU"/>
        </w:rPr>
        <w:t xml:space="preserve"> </w:t>
      </w:r>
      <w:r w:rsidR="008115D0" w:rsidRPr="00266537">
        <w:rPr>
          <w:rFonts w:eastAsia="Times New Roman" w:cs="Times New Roman"/>
          <w:szCs w:val="28"/>
          <w:lang w:eastAsia="ru-RU"/>
        </w:rPr>
        <w:t>информацию</w:t>
      </w:r>
      <w:r w:rsidRPr="00266537">
        <w:rPr>
          <w:rFonts w:eastAsia="Times New Roman" w:cs="Times New Roman"/>
          <w:szCs w:val="28"/>
          <w:lang w:eastAsia="ru-RU"/>
        </w:rPr>
        <w:t xml:space="preserve"> по форме</w:t>
      </w:r>
      <w:r w:rsidR="00266537" w:rsidRPr="00266537">
        <w:rPr>
          <w:rFonts w:eastAsia="Times New Roman" w:cs="Times New Roman"/>
          <w:szCs w:val="28"/>
          <w:lang w:eastAsia="ru-RU"/>
        </w:rPr>
        <w:t>,</w:t>
      </w:r>
      <w:r w:rsidRPr="00266537">
        <w:rPr>
          <w:rFonts w:eastAsia="Times New Roman" w:cs="Times New Roman"/>
          <w:szCs w:val="28"/>
          <w:lang w:eastAsia="ru-RU"/>
        </w:rPr>
        <w:t xml:space="preserve"> разработанной уполномоченным органом в сфере труда</w:t>
      </w:r>
      <w:r w:rsidR="00266537" w:rsidRPr="00266537">
        <w:rPr>
          <w:rFonts w:eastAsia="Times New Roman" w:cs="Times New Roman"/>
          <w:szCs w:val="28"/>
          <w:lang w:eastAsia="ru-RU"/>
        </w:rPr>
        <w:t>,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 проводят её анализ</w:t>
      </w:r>
      <w:r w:rsidR="00266537" w:rsidRPr="00266537">
        <w:rPr>
          <w:rFonts w:eastAsia="Times New Roman" w:cs="Times New Roman"/>
          <w:szCs w:val="28"/>
          <w:lang w:eastAsia="ru-RU"/>
        </w:rPr>
        <w:t xml:space="preserve">, 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готовят сводный отчёт </w:t>
      </w:r>
      <w:r w:rsidR="00266537" w:rsidRPr="00266537">
        <w:rPr>
          <w:rFonts w:eastAsia="Times New Roman" w:cs="Times New Roman"/>
          <w:szCs w:val="28"/>
          <w:lang w:eastAsia="ru-RU"/>
        </w:rPr>
        <w:t xml:space="preserve">по </w:t>
      </w:r>
      <w:r w:rsidRPr="00266537">
        <w:rPr>
          <w:rFonts w:eastAsia="Times New Roman" w:cs="Times New Roman"/>
          <w:szCs w:val="28"/>
          <w:lang w:eastAsia="ru-RU"/>
        </w:rPr>
        <w:t>своей отрасли и муниципальному образованию</w:t>
      </w:r>
      <w:r w:rsidR="00D525AC">
        <w:rPr>
          <w:rFonts w:eastAsia="Times New Roman" w:cs="Times New Roman"/>
          <w:szCs w:val="28"/>
          <w:lang w:eastAsia="ru-RU"/>
        </w:rPr>
        <w:t>,</w:t>
      </w:r>
      <w:r w:rsidR="00085D75">
        <w:rPr>
          <w:rFonts w:eastAsia="Times New Roman" w:cs="Times New Roman"/>
          <w:szCs w:val="28"/>
          <w:lang w:eastAsia="ru-RU"/>
        </w:rPr>
        <w:t xml:space="preserve"> </w:t>
      </w:r>
      <w:r w:rsidR="00266537" w:rsidRPr="00266537">
        <w:rPr>
          <w:rFonts w:eastAsia="Times New Roman" w:cs="Times New Roman"/>
          <w:szCs w:val="28"/>
          <w:lang w:eastAsia="ru-RU"/>
        </w:rPr>
        <w:t xml:space="preserve">который направляют </w:t>
      </w:r>
      <w:r w:rsidR="00D525AC">
        <w:rPr>
          <w:rFonts w:eastAsia="Times New Roman" w:cs="Times New Roman"/>
          <w:szCs w:val="28"/>
          <w:lang w:eastAsia="ru-RU"/>
        </w:rPr>
        <w:br/>
      </w:r>
      <w:r w:rsidR="00266537" w:rsidRPr="00266537">
        <w:rPr>
          <w:rFonts w:eastAsia="Times New Roman" w:cs="Times New Roman"/>
          <w:szCs w:val="28"/>
          <w:lang w:eastAsia="ru-RU"/>
        </w:rPr>
        <w:t xml:space="preserve">в </w:t>
      </w:r>
      <w:r w:rsidRPr="00266537">
        <w:rPr>
          <w:rFonts w:eastAsia="Times New Roman" w:cs="Times New Roman"/>
          <w:szCs w:val="28"/>
          <w:lang w:eastAsia="ru-RU"/>
        </w:rPr>
        <w:t>уполномоченной орган в сфере труда</w:t>
      </w:r>
      <w:r w:rsidR="00D525AC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8115D0" w:rsidRDefault="00266537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266537">
        <w:rPr>
          <w:rFonts w:eastAsia="Times New Roman" w:cs="Times New Roman"/>
          <w:szCs w:val="28"/>
          <w:lang w:eastAsia="ru-RU"/>
        </w:rPr>
        <w:t>2 этап.</w:t>
      </w:r>
      <w:r w:rsidR="0003699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266537">
        <w:rPr>
          <w:rFonts w:eastAsia="Times New Roman" w:cs="Times New Roman"/>
          <w:szCs w:val="28"/>
          <w:lang w:eastAsia="ru-RU"/>
        </w:rPr>
        <w:t>У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полномоченный орган </w:t>
      </w:r>
      <w:r w:rsidRPr="00266537">
        <w:rPr>
          <w:rFonts w:eastAsia="Times New Roman" w:cs="Times New Roman"/>
          <w:szCs w:val="28"/>
          <w:lang w:eastAsia="ru-RU"/>
        </w:rPr>
        <w:t xml:space="preserve">в сфере труда </w:t>
      </w:r>
      <w:r w:rsidR="00F249B7" w:rsidRPr="00266537">
        <w:rPr>
          <w:rFonts w:eastAsia="Times New Roman" w:cs="Times New Roman"/>
          <w:szCs w:val="28"/>
          <w:lang w:eastAsia="ru-RU"/>
        </w:rPr>
        <w:t>проводит анализ</w:t>
      </w:r>
      <w:r w:rsidR="00085D75">
        <w:rPr>
          <w:rFonts w:eastAsia="Times New Roman" w:cs="Times New Roman"/>
          <w:szCs w:val="28"/>
          <w:lang w:eastAsia="ru-RU"/>
        </w:rPr>
        <w:t xml:space="preserve"> </w:t>
      </w:r>
      <w:r w:rsidR="00F249B7" w:rsidRPr="00266537">
        <w:rPr>
          <w:rFonts w:eastAsia="Times New Roman" w:cs="Times New Roman"/>
          <w:szCs w:val="28"/>
          <w:lang w:eastAsia="ru-RU"/>
        </w:rPr>
        <w:t xml:space="preserve">представленных отчётов, 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определяет перечень </w:t>
      </w:r>
      <w:r w:rsidR="00AF24F4" w:rsidRPr="00266537">
        <w:rPr>
          <w:rFonts w:eastAsia="Times New Roman" w:cs="Times New Roman"/>
          <w:szCs w:val="28"/>
          <w:lang w:eastAsia="ru-RU"/>
        </w:rPr>
        <w:t xml:space="preserve">из </w:t>
      </w:r>
      <w:r w:rsidR="00F249B7" w:rsidRPr="00266537">
        <w:rPr>
          <w:rFonts w:eastAsia="Times New Roman" w:cs="Times New Roman"/>
          <w:szCs w:val="28"/>
          <w:lang w:eastAsia="ru-RU"/>
        </w:rPr>
        <w:t xml:space="preserve">30-ти </w:t>
      </w:r>
      <w:r w:rsidR="008115D0" w:rsidRPr="00266537">
        <w:rPr>
          <w:rFonts w:eastAsia="Times New Roman" w:cs="Times New Roman"/>
          <w:szCs w:val="28"/>
          <w:lang w:eastAsia="ru-RU"/>
        </w:rPr>
        <w:t>организаций, набравших наибольшее количество баллов</w:t>
      </w:r>
      <w:r w:rsidR="00036990">
        <w:rPr>
          <w:rFonts w:eastAsia="Times New Roman" w:cs="Times New Roman"/>
          <w:szCs w:val="28"/>
          <w:lang w:eastAsia="ru-RU"/>
        </w:rPr>
        <w:t xml:space="preserve"> </w:t>
      </w:r>
      <w:r w:rsidR="00D565CA" w:rsidRPr="00266537">
        <w:rPr>
          <w:rFonts w:eastAsia="Times New Roman" w:cs="Times New Roman"/>
          <w:szCs w:val="28"/>
          <w:lang w:eastAsia="ru-RU"/>
        </w:rPr>
        <w:t>(в случае наличия у организаций равного количества баллов в реестр включается организация,</w:t>
      </w:r>
      <w:r w:rsidR="006C691C" w:rsidRPr="00266537">
        <w:rPr>
          <w:rFonts w:eastAsia="Times New Roman" w:cs="Times New Roman"/>
          <w:szCs w:val="28"/>
          <w:lang w:eastAsia="ru-RU"/>
        </w:rPr>
        <w:t xml:space="preserve"> набравшая максимально</w:t>
      </w:r>
      <w:r w:rsidR="00196B65">
        <w:rPr>
          <w:rFonts w:eastAsia="Times New Roman" w:cs="Times New Roman"/>
          <w:szCs w:val="28"/>
          <w:lang w:eastAsia="ru-RU"/>
        </w:rPr>
        <w:t>е</w:t>
      </w:r>
      <w:r w:rsidR="006C691C" w:rsidRPr="00266537">
        <w:rPr>
          <w:rFonts w:eastAsia="Times New Roman" w:cs="Times New Roman"/>
          <w:szCs w:val="28"/>
          <w:lang w:eastAsia="ru-RU"/>
        </w:rPr>
        <w:t xml:space="preserve"> количество баллов </w:t>
      </w:r>
      <w:r w:rsidR="00196B65">
        <w:rPr>
          <w:rFonts w:eastAsia="Times New Roman" w:cs="Times New Roman"/>
          <w:szCs w:val="28"/>
          <w:lang w:eastAsia="ru-RU"/>
        </w:rPr>
        <w:t xml:space="preserve">по 4 </w:t>
      </w:r>
      <w:r w:rsidR="00065915">
        <w:rPr>
          <w:rFonts w:eastAsia="Times New Roman" w:cs="Times New Roman"/>
          <w:szCs w:val="28"/>
          <w:lang w:eastAsia="ru-RU"/>
        </w:rPr>
        <w:t>под</w:t>
      </w:r>
      <w:r w:rsidR="00196B65">
        <w:rPr>
          <w:rFonts w:eastAsia="Times New Roman" w:cs="Times New Roman"/>
          <w:szCs w:val="28"/>
          <w:lang w:eastAsia="ru-RU"/>
        </w:rPr>
        <w:t xml:space="preserve">разделу </w:t>
      </w:r>
      <w:r w:rsidR="00065915">
        <w:rPr>
          <w:rFonts w:eastAsia="Times New Roman" w:cs="Times New Roman"/>
          <w:szCs w:val="28"/>
          <w:lang w:eastAsia="ru-RU"/>
        </w:rPr>
        <w:t>раздела Стандарта «</w:t>
      </w:r>
      <w:r w:rsidR="00065915" w:rsidRPr="00065915">
        <w:rPr>
          <w:rFonts w:eastAsia="Times New Roman" w:cs="Times New Roman"/>
          <w:szCs w:val="28"/>
          <w:lang w:eastAsia="ru-RU"/>
        </w:rPr>
        <w:t>Социальная ответственность работодателя Ульяновской области</w:t>
      </w:r>
      <w:r w:rsidR="00065915">
        <w:rPr>
          <w:rFonts w:eastAsia="Times New Roman" w:cs="Times New Roman"/>
          <w:szCs w:val="28"/>
          <w:lang w:eastAsia="ru-RU"/>
        </w:rPr>
        <w:t>»</w:t>
      </w:r>
      <w:r w:rsidR="00196B65">
        <w:rPr>
          <w:rFonts w:eastAsia="Times New Roman" w:cs="Times New Roman"/>
          <w:szCs w:val="28"/>
          <w:lang w:eastAsia="ru-RU"/>
        </w:rPr>
        <w:t>)</w:t>
      </w:r>
      <w:r w:rsidR="00065915">
        <w:rPr>
          <w:rFonts w:eastAsia="Times New Roman" w:cs="Times New Roman"/>
          <w:szCs w:val="28"/>
          <w:lang w:eastAsia="ru-RU"/>
        </w:rPr>
        <w:t>,</w:t>
      </w:r>
      <w:r w:rsidR="00036990">
        <w:rPr>
          <w:rFonts w:eastAsia="Times New Roman" w:cs="Times New Roman"/>
          <w:szCs w:val="28"/>
          <w:lang w:eastAsia="ru-RU"/>
        </w:rPr>
        <w:t xml:space="preserve"> 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и в срок </w:t>
      </w:r>
      <w:r w:rsidR="00036990">
        <w:rPr>
          <w:rFonts w:eastAsia="Times New Roman" w:cs="Times New Roman"/>
          <w:szCs w:val="28"/>
          <w:lang w:eastAsia="ru-RU"/>
        </w:rPr>
        <w:br/>
      </w:r>
      <w:r w:rsidR="008115D0" w:rsidRPr="00266537">
        <w:rPr>
          <w:rFonts w:eastAsia="Times New Roman" w:cs="Times New Roman"/>
          <w:szCs w:val="28"/>
          <w:lang w:eastAsia="ru-RU"/>
        </w:rPr>
        <w:t xml:space="preserve">до </w:t>
      </w:r>
      <w:r w:rsidR="004840E7" w:rsidRPr="00266537">
        <w:rPr>
          <w:rFonts w:eastAsia="Times New Roman" w:cs="Times New Roman"/>
          <w:szCs w:val="28"/>
          <w:lang w:eastAsia="ru-RU"/>
        </w:rPr>
        <w:t>20</w:t>
      </w:r>
      <w:r w:rsidR="00036990">
        <w:rPr>
          <w:rFonts w:eastAsia="Times New Roman" w:cs="Times New Roman"/>
          <w:szCs w:val="28"/>
          <w:lang w:eastAsia="ru-RU"/>
        </w:rPr>
        <w:t xml:space="preserve"> </w:t>
      </w:r>
      <w:r w:rsidR="004840E7" w:rsidRPr="00266537">
        <w:rPr>
          <w:rFonts w:eastAsia="Times New Roman" w:cs="Times New Roman"/>
          <w:szCs w:val="28"/>
          <w:lang w:eastAsia="ru-RU"/>
        </w:rPr>
        <w:t xml:space="preserve">декабря </w:t>
      </w:r>
      <w:r w:rsidR="008115D0" w:rsidRPr="00266537">
        <w:rPr>
          <w:rFonts w:eastAsia="Times New Roman" w:cs="Times New Roman"/>
          <w:szCs w:val="28"/>
          <w:lang w:eastAsia="ru-RU"/>
        </w:rPr>
        <w:t xml:space="preserve">направляет </w:t>
      </w:r>
      <w:r w:rsidRPr="00266537">
        <w:rPr>
          <w:rFonts w:eastAsia="Times New Roman" w:cs="Times New Roman"/>
          <w:szCs w:val="28"/>
          <w:lang w:eastAsia="ru-RU"/>
        </w:rPr>
        <w:t>отч</w:t>
      </w:r>
      <w:r w:rsidR="00196B65">
        <w:rPr>
          <w:rFonts w:eastAsia="Times New Roman" w:cs="Times New Roman"/>
          <w:szCs w:val="28"/>
          <w:lang w:eastAsia="ru-RU"/>
        </w:rPr>
        <w:t>ё</w:t>
      </w:r>
      <w:r w:rsidRPr="00266537">
        <w:rPr>
          <w:rFonts w:eastAsia="Times New Roman" w:cs="Times New Roman"/>
          <w:szCs w:val="28"/>
          <w:lang w:eastAsia="ru-RU"/>
        </w:rPr>
        <w:t>т о социальной ответственности работодателей</w:t>
      </w:r>
      <w:r w:rsidR="00036990">
        <w:rPr>
          <w:rFonts w:eastAsia="Times New Roman" w:cs="Times New Roman"/>
          <w:szCs w:val="28"/>
          <w:lang w:eastAsia="ru-RU"/>
        </w:rPr>
        <w:t xml:space="preserve"> </w:t>
      </w:r>
      <w:r w:rsidR="00196B65">
        <w:rPr>
          <w:rFonts w:eastAsia="Times New Roman" w:cs="Times New Roman"/>
          <w:szCs w:val="28"/>
          <w:lang w:eastAsia="ru-RU"/>
        </w:rPr>
        <w:t xml:space="preserve">Ульяновской области </w:t>
      </w:r>
      <w:r w:rsidR="008115D0" w:rsidRPr="00266537">
        <w:rPr>
          <w:rFonts w:eastAsia="Times New Roman" w:cs="Times New Roman"/>
          <w:szCs w:val="28"/>
          <w:lang w:eastAsia="ru-RU"/>
        </w:rPr>
        <w:t>Губернатору Ульяновской</w:t>
      </w:r>
      <w:proofErr w:type="gramEnd"/>
      <w:r w:rsidR="008115D0" w:rsidRPr="00266537">
        <w:rPr>
          <w:rFonts w:eastAsia="Times New Roman" w:cs="Times New Roman"/>
          <w:szCs w:val="28"/>
          <w:lang w:eastAsia="ru-RU"/>
        </w:rPr>
        <w:t xml:space="preserve"> области с пояснительной запиской, а также публикует информацию в средствах массовой информации</w:t>
      </w:r>
      <w:r w:rsidRPr="00266537">
        <w:rPr>
          <w:rFonts w:eastAsia="Times New Roman" w:cs="Times New Roman"/>
          <w:szCs w:val="28"/>
          <w:lang w:eastAsia="ru-RU"/>
        </w:rPr>
        <w:t xml:space="preserve"> </w:t>
      </w:r>
      <w:r w:rsidR="00036990">
        <w:rPr>
          <w:rFonts w:eastAsia="Times New Roman" w:cs="Times New Roman"/>
          <w:szCs w:val="28"/>
          <w:lang w:eastAsia="ru-RU"/>
        </w:rPr>
        <w:br/>
      </w:r>
      <w:r w:rsidRPr="00266537">
        <w:rPr>
          <w:rFonts w:eastAsia="Times New Roman" w:cs="Times New Roman"/>
          <w:szCs w:val="28"/>
          <w:lang w:eastAsia="ru-RU"/>
        </w:rPr>
        <w:t>и на официальном сайте Губернатора и Правительства Ульяновской области</w:t>
      </w:r>
      <w:r w:rsidR="008115D0" w:rsidRPr="00266537">
        <w:rPr>
          <w:rFonts w:eastAsia="Times New Roman" w:cs="Times New Roman"/>
          <w:szCs w:val="28"/>
          <w:lang w:eastAsia="ru-RU"/>
        </w:rPr>
        <w:t>.</w:t>
      </w:r>
    </w:p>
    <w:p w:rsidR="00266537" w:rsidRPr="00266537" w:rsidRDefault="00266537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266537" w:rsidRPr="00266537" w:rsidRDefault="00D565CA" w:rsidP="00562953">
      <w:pPr>
        <w:pStyle w:val="a5"/>
        <w:numPr>
          <w:ilvl w:val="0"/>
          <w:numId w:val="19"/>
        </w:numPr>
        <w:shd w:val="clear" w:color="auto" w:fill="FFFFFF"/>
        <w:ind w:left="0"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266537">
        <w:rPr>
          <w:rFonts w:eastAsia="Times New Roman" w:cs="Times New Roman"/>
          <w:bCs/>
          <w:szCs w:val="28"/>
          <w:lang w:eastAsia="ru-RU"/>
        </w:rPr>
        <w:t xml:space="preserve">Показатели оценки </w:t>
      </w:r>
      <w:r w:rsidR="00065915">
        <w:rPr>
          <w:rFonts w:eastAsia="Times New Roman" w:cs="Times New Roman"/>
          <w:bCs/>
          <w:szCs w:val="28"/>
          <w:lang w:eastAsia="ru-RU"/>
        </w:rPr>
        <w:t>работодателей Ульяновской области</w:t>
      </w:r>
      <w:r w:rsidR="00065915">
        <w:rPr>
          <w:rFonts w:eastAsia="Times New Roman" w:cs="Times New Roman"/>
          <w:bCs/>
          <w:szCs w:val="28"/>
          <w:lang w:eastAsia="ru-RU"/>
        </w:rPr>
        <w:br/>
        <w:t xml:space="preserve"> по</w:t>
      </w:r>
      <w:r w:rsidRPr="00266537">
        <w:rPr>
          <w:rFonts w:eastAsia="Times New Roman" w:cs="Times New Roman"/>
          <w:bCs/>
          <w:szCs w:val="28"/>
          <w:lang w:eastAsia="ru-RU"/>
        </w:rPr>
        <w:t xml:space="preserve"> внедрениюСтандарта</w:t>
      </w:r>
    </w:p>
    <w:p w:rsidR="00D565CA" w:rsidRPr="00266537" w:rsidRDefault="00D565CA" w:rsidP="001B0CFE">
      <w:pPr>
        <w:pStyle w:val="a5"/>
        <w:shd w:val="clear" w:color="auto" w:fill="FFFFFF"/>
        <w:ind w:left="0"/>
        <w:rPr>
          <w:rFonts w:eastAsia="Times New Roman" w:cs="Times New Roman"/>
          <w:szCs w:val="28"/>
          <w:lang w:eastAsia="ru-RU"/>
        </w:rPr>
      </w:pPr>
    </w:p>
    <w:p w:rsidR="003367A5" w:rsidRDefault="003367A5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266537">
        <w:rPr>
          <w:rFonts w:eastAsia="Times New Roman" w:cs="Times New Roman"/>
          <w:szCs w:val="28"/>
          <w:lang w:eastAsia="ru-RU"/>
        </w:rPr>
        <w:t xml:space="preserve">Оценка </w:t>
      </w:r>
      <w:r w:rsidR="00065915">
        <w:rPr>
          <w:rFonts w:eastAsia="Times New Roman" w:cs="Times New Roman"/>
          <w:szCs w:val="28"/>
          <w:lang w:eastAsia="ru-RU"/>
        </w:rPr>
        <w:t xml:space="preserve">работодателей Ульяновской области </w:t>
      </w:r>
      <w:r w:rsidRPr="00266537">
        <w:rPr>
          <w:rFonts w:eastAsia="Times New Roman" w:cs="Times New Roman"/>
          <w:szCs w:val="28"/>
          <w:lang w:eastAsia="ru-RU"/>
        </w:rPr>
        <w:t xml:space="preserve">осуществляется на основе показателей, </w:t>
      </w:r>
      <w:r w:rsidR="00D71793" w:rsidRPr="00266537">
        <w:rPr>
          <w:rFonts w:eastAsia="Times New Roman" w:cs="Times New Roman"/>
          <w:szCs w:val="28"/>
          <w:lang w:eastAsia="ru-RU"/>
        </w:rPr>
        <w:t xml:space="preserve">отражающих все направления, содержащиеся в Стандарте </w:t>
      </w:r>
    </w:p>
    <w:p w:rsidR="00036990" w:rsidRDefault="00036990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036990" w:rsidRDefault="00036990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036990" w:rsidRDefault="00036990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036990" w:rsidRDefault="00036990" w:rsidP="001B0C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9747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8080"/>
        <w:gridCol w:w="992"/>
      </w:tblGrid>
      <w:tr w:rsidR="00562953" w:rsidRPr="00562953" w:rsidTr="0007107F">
        <w:trPr>
          <w:cantSplit/>
          <w:tblHeader/>
        </w:trPr>
        <w:tc>
          <w:tcPr>
            <w:tcW w:w="675" w:type="dxa"/>
            <w:vAlign w:val="center"/>
          </w:tcPr>
          <w:p w:rsidR="00562953" w:rsidRPr="00562953" w:rsidRDefault="00562953" w:rsidP="00562953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2953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62953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562953">
              <w:rPr>
                <w:rFonts w:eastAsia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562953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562953" w:rsidRPr="00562953" w:rsidRDefault="00562953" w:rsidP="00562953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2953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62953" w:rsidRPr="00562953" w:rsidRDefault="00562953" w:rsidP="00562953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2953">
              <w:rPr>
                <w:rFonts w:eastAsia="Times New Roman" w:cs="Times New Roman"/>
                <w:sz w:val="20"/>
                <w:szCs w:val="24"/>
                <w:lang w:eastAsia="ru-RU"/>
              </w:rPr>
              <w:t>Баллы</w:t>
            </w:r>
          </w:p>
        </w:tc>
      </w:tr>
    </w:tbl>
    <w:p w:rsidR="002C10B2" w:rsidRPr="00D525AC" w:rsidRDefault="002C10B2" w:rsidP="003367A5">
      <w:pPr>
        <w:shd w:val="clear" w:color="auto" w:fill="FFFFFF"/>
        <w:ind w:firstLine="567"/>
        <w:jc w:val="both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675"/>
        <w:gridCol w:w="8080"/>
        <w:gridCol w:w="992"/>
      </w:tblGrid>
      <w:tr w:rsidR="005D4250" w:rsidRPr="00D525AC" w:rsidTr="00562953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5D4250" w:rsidRPr="00D525AC" w:rsidRDefault="002C10B2" w:rsidP="002C10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5D4250" w:rsidRPr="00D525AC" w:rsidRDefault="002C10B2" w:rsidP="002C10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D4250" w:rsidRPr="00D525AC" w:rsidRDefault="005D4250" w:rsidP="002C10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0B2" w:rsidRPr="00D525AC" w:rsidTr="00562953">
        <w:trPr>
          <w:cantSplit/>
          <w:trHeight w:val="20"/>
        </w:trPr>
        <w:tc>
          <w:tcPr>
            <w:tcW w:w="9747" w:type="dxa"/>
            <w:gridSpan w:val="3"/>
            <w:vAlign w:val="center"/>
          </w:tcPr>
          <w:p w:rsidR="002C10B2" w:rsidRPr="00D525AC" w:rsidRDefault="002C10B2" w:rsidP="00D525AC">
            <w:pPr>
              <w:pStyle w:val="a5"/>
              <w:ind w:left="108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ответственность работодателя</w:t>
            </w:r>
            <w:r w:rsidR="00A83095" w:rsidRPr="00D525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2C10B2" w:rsidRPr="00D525AC" w:rsidTr="00F52B75">
        <w:trPr>
          <w:cantSplit/>
          <w:trHeight w:val="20"/>
        </w:trPr>
        <w:tc>
          <w:tcPr>
            <w:tcW w:w="8755" w:type="dxa"/>
            <w:gridSpan w:val="2"/>
          </w:tcPr>
          <w:p w:rsidR="002C10B2" w:rsidRPr="00D525AC" w:rsidRDefault="002C10B2" w:rsidP="002C10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Обеспечение занятости работников</w:t>
            </w:r>
          </w:p>
        </w:tc>
        <w:tc>
          <w:tcPr>
            <w:tcW w:w="992" w:type="dxa"/>
          </w:tcPr>
          <w:p w:rsidR="002C10B2" w:rsidRPr="00D525AC" w:rsidRDefault="002C10B2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10B2" w:rsidRPr="00D525AC" w:rsidTr="00F52B75">
        <w:trPr>
          <w:cantSplit/>
          <w:trHeight w:val="20"/>
        </w:trPr>
        <w:tc>
          <w:tcPr>
            <w:tcW w:w="675" w:type="dxa"/>
          </w:tcPr>
          <w:p w:rsidR="002C10B2" w:rsidRPr="00D525AC" w:rsidRDefault="00D525AC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2C10B2" w:rsidRPr="00D525AC" w:rsidRDefault="002C10B2" w:rsidP="00F623C5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r w:rsidR="002C1A12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программы развития персонала</w:t>
            </w:r>
          </w:p>
          <w:p w:rsidR="00F83657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83657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83657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2C10B2" w:rsidRPr="00D525AC" w:rsidRDefault="00F83657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F60FC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Использование гибких форм занятости для работников: надомный труд или скользящий (гибкий) график работы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Доля инвалидов в общей численности работников, %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менее </w:t>
            </w:r>
            <w:r w:rsidR="0056295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от 3 до 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4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 2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более 5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3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33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C1A12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пенсионного возраста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общей численности работников, %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менее </w:t>
            </w:r>
            <w:r w:rsidR="0056295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от 3 до 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4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2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более 5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CE133A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33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C1A1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мероприятиях по временному трудоустройству несовершеннолетних граждан в возрасте от 14 до 18 лет в свободное от учёбы время 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F60FC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Создание временных рабочих мест для оплачиваемых общественных работ. Наличие </w:t>
            </w:r>
            <w:proofErr w:type="spellStart"/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организацию </w:t>
            </w:r>
            <w:r w:rsidR="00EA7762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оплачиваемых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общественных работ.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F60FC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Периодичность проведения оценки компетенции персонала (аттестации работников)</w:t>
            </w:r>
          </w:p>
          <w:p w:rsidR="00F623C5" w:rsidRPr="00D525AC" w:rsidRDefault="00065915" w:rsidP="00C96521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C96521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реже 3 лет – 0 баллов; каждые 3года – 1 балл; каждые 2 года – 2 балла; каждый год  – 3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483152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33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521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Периодичность </w:t>
            </w:r>
            <w:r w:rsidR="00483152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повышения квалификации работников (за счёт работодателя)</w:t>
            </w:r>
          </w:p>
          <w:p w:rsidR="00F623C5" w:rsidRPr="00D525AC" w:rsidRDefault="00065915" w:rsidP="00166AF3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C96521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реже 3 лет – 0 баллов; каждые 3года – 1 балл; каждые 2 года – 2 балла; каждый год  – 3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33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521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F60FC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Проведение процедуры высвобождения работников (сокращение штата) в отчётном периоде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если работодатель заявлял о высвобождении в органы службы занятости и провёл его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если работодатель заявлял о высвобождении, но фактически его не провёл – 1 балл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если работодатель не заявлял и не проводил высвобождение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33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F623C5" w:rsidRPr="00D525AC" w:rsidRDefault="00F623C5" w:rsidP="0039247F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Наличие соглашений с организациями профессионального образования по обучению (повышению квалификации) </w:t>
            </w:r>
            <w:r w:rsidR="00F15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работников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договоров по организации </w:t>
            </w:r>
            <w:r w:rsidR="00EA776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шефской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образовательными организациями Уль</w:t>
            </w:r>
            <w:r w:rsidR="00F15918">
              <w:rPr>
                <w:rFonts w:eastAsia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710CCE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Организация практики учащихся(студентов) в организации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2F60FC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Организация профориентационной работы с населением (организация экскурсий, дней открытых дверей, презентация предприятия в образовательных организациях Ульяновской области и др.)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0; </w:t>
            </w:r>
            <w:r w:rsidR="00EA776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</w:tcPr>
          <w:p w:rsidR="00F623C5" w:rsidRPr="00D525AC" w:rsidRDefault="00F623C5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F623C5" w:rsidRPr="00D525AC" w:rsidRDefault="00F623C5" w:rsidP="005F433B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623C5" w:rsidRPr="00D525AC" w:rsidRDefault="00F623C5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33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EA776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F623C5" w:rsidRPr="00D525AC" w:rsidRDefault="00F623C5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F623C5" w:rsidRPr="00D525AC" w:rsidRDefault="00F623C5" w:rsidP="002C10B2">
            <w:pPr>
              <w:pageBreakBefore/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Оплата труда работников</w:t>
            </w:r>
          </w:p>
        </w:tc>
        <w:tc>
          <w:tcPr>
            <w:tcW w:w="992" w:type="dxa"/>
            <w:shd w:val="clear" w:color="auto" w:fill="auto"/>
          </w:tcPr>
          <w:p w:rsidR="00F623C5" w:rsidRPr="00D525AC" w:rsidRDefault="00F623C5" w:rsidP="00D525A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F1591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Отношение размера среднемесячной номинальной начисленной заработной платы в организации к размеру среднемесячной номинальной начисленной заработной платы в Ульяновской области по соответствующему виду экономической деятельности</w:t>
            </w:r>
          </w:p>
          <w:p w:rsidR="00F623C5" w:rsidRPr="00D525AC" w:rsidRDefault="00065915" w:rsidP="0051305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менее </w:t>
            </w:r>
            <w:r w:rsidR="005F433B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100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0 баллов; 100</w:t>
            </w:r>
            <w:r w:rsidR="005F433B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–105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1 балл; 10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6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5F433B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120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2 балла; 12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5F433B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135,0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– </w:t>
            </w:r>
            <w:r w:rsidR="005F433B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br/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 балла; 13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6</w:t>
            </w:r>
            <w:r w:rsidR="005F433B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150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4 балла; более 150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,1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EF6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50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Отношение темпа роста заработной платы в организации (за год) к темпу роста заработной платы в Ульяновской области по соответствующему виду экономической деятельности</w:t>
            </w:r>
          </w:p>
          <w:p w:rsidR="00F623C5" w:rsidRPr="00D525AC" w:rsidRDefault="00513052" w:rsidP="0051305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(менее 100</w:t>
            </w:r>
            <w:r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0 баллов; 100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105</w:t>
            </w:r>
            <w:r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1 балл; 10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6 – 120</w:t>
            </w:r>
            <w:r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2 балла; 121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135,0</w:t>
            </w:r>
            <w:r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– 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br/>
            </w:r>
            <w:r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 балла; 13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6 – </w:t>
            </w:r>
            <w:r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150% – 4 балла; более 150,1% –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EF6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50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Отношение величины минимального </w:t>
            </w:r>
            <w:proofErr w:type="gramStart"/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организации к уровню прожиточного минимума </w:t>
            </w:r>
            <w:r w:rsidR="00C96521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трудоспособного населе</w:t>
            </w:r>
            <w:r w:rsidR="00F15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ния в Ульяновской области</w:t>
            </w:r>
          </w:p>
          <w:p w:rsidR="00F623C5" w:rsidRPr="00D525AC" w:rsidRDefault="00065915" w:rsidP="0051305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до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100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0 баллов; 100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C96521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1 балл; 1</w:t>
            </w:r>
            <w:r w:rsidR="00C96521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C96521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120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2 балла; более 12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– 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br/>
            </w:r>
            <w:r w:rsidR="00C96521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 w:rsidR="00C96521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EF6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50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521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</w:tcPr>
          <w:p w:rsidR="00F623C5" w:rsidRPr="00D525AC" w:rsidRDefault="005F433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7C31F8">
            <w:pPr>
              <w:ind w:firstLine="0"/>
              <w:jc w:val="both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размера средней номинальной начисленной заработной платы работника высшего звена (руководителя организации и </w:t>
            </w:r>
            <w:r w:rsidR="0048315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заместителей</w:t>
            </w:r>
            <w:r w:rsidR="0048315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размеру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среднемесячной номинальной начисленной заработной платы в организации</w:t>
            </w:r>
          </w:p>
          <w:p w:rsidR="00F623C5" w:rsidRPr="00D525AC" w:rsidRDefault="00065915" w:rsidP="001B0CFE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в 2,0 раза и менее 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а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 в 3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4 раза 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а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 в 5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и более раз 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EF6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50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521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</w:tcPr>
          <w:p w:rsidR="00F623C5" w:rsidRPr="00D525AC" w:rsidRDefault="00F623C5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F623C5" w:rsidRPr="00D525AC" w:rsidRDefault="00F623C5" w:rsidP="00EF6500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623C5" w:rsidRPr="00D525AC" w:rsidRDefault="00F623C5" w:rsidP="00EF6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50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3C3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F623C5" w:rsidRPr="00D525AC" w:rsidRDefault="00F623C5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F623C5" w:rsidRPr="00D525AC" w:rsidRDefault="00F623C5" w:rsidP="00F842C4">
            <w:pPr>
              <w:pStyle w:val="a5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Обеспечение безопасных и комфортных условий труда</w:t>
            </w:r>
          </w:p>
        </w:tc>
        <w:tc>
          <w:tcPr>
            <w:tcW w:w="992" w:type="dxa"/>
            <w:shd w:val="clear" w:color="auto" w:fill="auto"/>
          </w:tcPr>
          <w:p w:rsidR="00F623C5" w:rsidRPr="00D525AC" w:rsidRDefault="00F623C5" w:rsidP="00D525A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bottom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лиц, пострадавших при несчастных случаях на производстве с потерей трудоспособности на один рабочий день и более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наличие фактов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отсутствие –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5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723BE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положения о системе управления охраной труда в организации 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FC13C3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комиссии по охране труда, созданной на двусторонней основе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FC13C3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уполномоченных по охране труда (доверенных лиц) в организации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FC13C3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bottom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Проведение специальной оценки условий труда(суммарное количество рабочих мест, на которых проведена специальная оценка условий труда</w:t>
            </w:r>
            <w:r w:rsidR="00F15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 количеству рабочих мест в организации) </w:t>
            </w:r>
          </w:p>
          <w:p w:rsidR="00F623C5" w:rsidRPr="00D525AC" w:rsidRDefault="00065915" w:rsidP="0051305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менее 5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– 0 баллов; 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5 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–20% – 1 балл; 21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50% – 2 балла; 51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70% – 3 балла; 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br/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71</w:t>
            </w:r>
            <w:r w:rsidR="00F15918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90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4 балла; более 9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BA6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аличие программы (плана, перечня мероприятий) по улучшению условий и охраны труда в организации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FC13C3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3.7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Обеспечение работников </w:t>
            </w:r>
            <w:r w:rsidR="00483152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работах с вредными и опасными условиями труда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специальной одеждой, специальной обувью и другими средствами индивидуальной защиты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FC13C3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3.8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bottom"/>
          </w:tcPr>
          <w:p w:rsidR="00EA7762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Объём </w:t>
            </w:r>
            <w:r w:rsidR="00EA776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средств, израсходованных на мероприятия по охране труда</w:t>
            </w:r>
            <w:r w:rsidR="0051305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A776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расчёте на 1 работника</w:t>
            </w:r>
          </w:p>
          <w:p w:rsidR="00F623C5" w:rsidRPr="00D525AC" w:rsidRDefault="00065915" w:rsidP="00EA7762">
            <w:pPr>
              <w:ind w:left="459" w:firstLine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proofErr w:type="gramStart"/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менее </w:t>
            </w:r>
            <w:r w:rsidR="00EA776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статистических</w:t>
            </w:r>
            <w:proofErr w:type="gramEnd"/>
            <w:r w:rsidR="00EA776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данных –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0 баллов</w:t>
            </w:r>
            <w:r w:rsidR="00EA776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 +/- 10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EA776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от статистических данных </w:t>
            </w:r>
            <w:r w:rsidR="00EF6500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A776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более статистических данных –2</w:t>
            </w:r>
            <w:r w:rsidR="00FC13C3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50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76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F623C5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F623C5" w:rsidRPr="00D525AC" w:rsidRDefault="00F623C5" w:rsidP="00EF6500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623C5" w:rsidRPr="00D525AC" w:rsidRDefault="00EF6500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15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EA776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3C5" w:rsidRPr="00D525AC" w:rsidTr="00562953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F623C5" w:rsidRPr="00D525AC" w:rsidRDefault="00F623C5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F623C5" w:rsidRPr="00D525AC" w:rsidRDefault="00F623C5" w:rsidP="00F842C4">
            <w:pPr>
              <w:pStyle w:val="a5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Развитие социального партнёрства</w:t>
            </w:r>
          </w:p>
        </w:tc>
        <w:tc>
          <w:tcPr>
            <w:tcW w:w="992" w:type="dxa"/>
            <w:shd w:val="clear" w:color="auto" w:fill="auto"/>
          </w:tcPr>
          <w:p w:rsidR="00F623C5" w:rsidRPr="00D525AC" w:rsidRDefault="00F623C5" w:rsidP="00D525A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региональном объединении работодателей Ульяновской области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48315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48315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3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3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профсоюзной организации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0; </w:t>
            </w:r>
            <w:r w:rsidR="00FC13C3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3C5" w:rsidRPr="00D525AC" w:rsidTr="00F52B75">
        <w:trPr>
          <w:cantSplit/>
          <w:trHeight w:val="20"/>
        </w:trPr>
        <w:tc>
          <w:tcPr>
            <w:tcW w:w="675" w:type="dxa"/>
          </w:tcPr>
          <w:p w:rsidR="00F623C5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623C5" w:rsidRPr="00D525AC" w:rsidRDefault="00F623C5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коллективного договора в организации</w:t>
            </w:r>
          </w:p>
          <w:p w:rsidR="00F623C5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623C5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623C5" w:rsidRPr="00D525AC" w:rsidRDefault="00F623C5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5</w:t>
            </w:r>
          </w:p>
        </w:tc>
      </w:tr>
      <w:tr w:rsidR="00E821F9" w:rsidRPr="00D525AC" w:rsidTr="00F52B75">
        <w:trPr>
          <w:cantSplit/>
          <w:trHeight w:val="20"/>
        </w:trPr>
        <w:tc>
          <w:tcPr>
            <w:tcW w:w="675" w:type="dxa"/>
          </w:tcPr>
          <w:p w:rsidR="00E821F9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821F9" w:rsidRPr="00D525AC" w:rsidRDefault="00E821F9" w:rsidP="00E821F9">
            <w:pPr>
              <w:ind w:left="34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жилья (по месту работы) или оплата аренды жилья для работников</w:t>
            </w:r>
          </w:p>
          <w:p w:rsidR="00E821F9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821F9" w:rsidRPr="00D525AC" w:rsidRDefault="00E821F9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821F9" w:rsidRPr="00D525AC" w:rsidTr="00F52B75">
        <w:trPr>
          <w:cantSplit/>
          <w:trHeight w:val="20"/>
        </w:trPr>
        <w:tc>
          <w:tcPr>
            <w:tcW w:w="675" w:type="dxa"/>
          </w:tcPr>
          <w:p w:rsidR="00D525AC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821F9" w:rsidRPr="00562953" w:rsidRDefault="00EF6500" w:rsidP="00562953">
            <w:pPr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E821F9" w:rsidRPr="00D525AC" w:rsidRDefault="00E821F9" w:rsidP="00351F2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Возможность приобретения жилья работниками на льготных условиях за счёт организации</w:t>
            </w:r>
          </w:p>
          <w:p w:rsidR="00E821F9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821F9" w:rsidRPr="00D525AC" w:rsidRDefault="00E821F9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D018B2" w:rsidRPr="00D525AC" w:rsidRDefault="00D018B2" w:rsidP="002F60FC">
            <w:pPr>
              <w:ind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Ежегодное проведение за счёт средств работодателя медицинских осмотров работников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51305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018B2" w:rsidRPr="00D525AC" w:rsidRDefault="00D018B2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3859FB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D018B2" w:rsidRPr="00D525AC" w:rsidRDefault="00D018B2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Добровольное страхование здоровья (обеспечение полисами добровольного медицинского страхования)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полисов ДМС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полисов ДМС – 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018B2" w:rsidRPr="00D525AC" w:rsidRDefault="00D018B2" w:rsidP="00F52B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E821F9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4.8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018B2" w:rsidRPr="00D525AC" w:rsidRDefault="00D018B2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Компенсация расходов, связанных с оплатой услуг на занятие физической культурой и массовым спортом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менее 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25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6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50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 балл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более 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51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18B2" w:rsidRPr="00D525AC" w:rsidRDefault="00D018B2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19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21F9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4.9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018B2" w:rsidRPr="00D525AC" w:rsidRDefault="00D018B2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организации физкультурного кабинета (физкультурно-оздоровительного комплекса) для работников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18B2" w:rsidRPr="00D525AC" w:rsidRDefault="00D018B2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4.10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018B2" w:rsidRPr="00D525AC" w:rsidRDefault="00D018B2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организации программы оздоровления работников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;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наличие – 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18B2" w:rsidRPr="00D525AC" w:rsidRDefault="00D018B2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E821F9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4.11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D018B2" w:rsidRPr="00D525AC" w:rsidRDefault="00D018B2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Доля работников организации, отдохнувших в санаторно-курортных организациях за счёт работодателя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860F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до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5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6 – 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20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 балл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40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2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41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60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3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6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80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4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981316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более 81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% </w:t>
            </w:r>
            <w:r w:rsidR="00300A2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018B2" w:rsidRPr="00D525AC" w:rsidRDefault="00D018B2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19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D018B2" w:rsidRPr="00D525AC" w:rsidRDefault="00F401CE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Процент ф</w:t>
            </w:r>
            <w:r w:rsidR="00981316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инансировани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981316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81316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981316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018B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стоимости путёвок </w:t>
            </w:r>
            <w:r w:rsidR="001B0CF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D018B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 санаторно</w:t>
            </w:r>
            <w:r w:rsidR="009B687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018B2"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курортные организации для работников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менее 20%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;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40%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 балл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41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60 %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2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61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80%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3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br/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81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99%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4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100% 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018B2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018B2" w:rsidRPr="00D525AC" w:rsidRDefault="00D018B2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19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401CE" w:rsidRPr="00D525AC" w:rsidRDefault="00F401CE" w:rsidP="00F401C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Оплата (или компенсация стоимости) путёвок в </w:t>
            </w:r>
            <w:r w:rsidR="00E27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отдыха и оздоровления детей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018B2" w:rsidRPr="00D525AC" w:rsidRDefault="00F401CE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68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018B2" w:rsidRPr="00D525AC" w:rsidTr="00F52B75">
        <w:trPr>
          <w:cantSplit/>
          <w:trHeight w:val="20"/>
        </w:trPr>
        <w:tc>
          <w:tcPr>
            <w:tcW w:w="675" w:type="dxa"/>
          </w:tcPr>
          <w:p w:rsidR="00D018B2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4.14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401CE" w:rsidRPr="00D525AC" w:rsidRDefault="00F401CE" w:rsidP="00F401C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Процент финансирования (</w:t>
            </w:r>
            <w:proofErr w:type="spellStart"/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стоимости путёвок в </w:t>
            </w:r>
            <w:r w:rsidR="009B68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отдыха и оздоровления детей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D018B2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менее 20%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21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40%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 балл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41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60 %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2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61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– 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80%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3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br/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81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– 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99% 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4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100</w:t>
            </w:r>
            <w:r w:rsidR="00491963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% –</w:t>
            </w:r>
            <w:r w:rsidR="00F401CE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5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018B2" w:rsidRPr="00D525AC" w:rsidRDefault="00F401CE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19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4AE0" w:rsidRPr="00D525AC" w:rsidTr="00F52B75">
        <w:trPr>
          <w:cantSplit/>
          <w:trHeight w:val="20"/>
        </w:trPr>
        <w:tc>
          <w:tcPr>
            <w:tcW w:w="675" w:type="dxa"/>
          </w:tcPr>
          <w:p w:rsidR="00D44AE0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4.15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D44AE0" w:rsidRPr="00D525AC" w:rsidRDefault="00D44AE0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собственной медицинской службы в организации (медсанчасть, медпункт, медкабинет и т.п.) </w:t>
            </w:r>
          </w:p>
          <w:p w:rsidR="00D44AE0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44AE0" w:rsidRPr="00D525AC" w:rsidRDefault="00D44AE0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D44AE0" w:rsidRPr="00D525AC" w:rsidTr="00F52B75">
        <w:trPr>
          <w:cantSplit/>
          <w:trHeight w:val="20"/>
        </w:trPr>
        <w:tc>
          <w:tcPr>
            <w:tcW w:w="675" w:type="dxa"/>
          </w:tcPr>
          <w:p w:rsidR="00D44AE0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4.16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D44AE0" w:rsidRPr="00D525AC" w:rsidRDefault="00D44AE0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собственного пункта питания в организации (столовая, выделенное и оборудованное помещение для приёма пиши) </w:t>
            </w:r>
          </w:p>
          <w:p w:rsidR="00D44AE0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44AE0" w:rsidRPr="00D525AC" w:rsidRDefault="00D44AE0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D44AE0" w:rsidRPr="00D525AC" w:rsidTr="00F52B75">
        <w:trPr>
          <w:cantSplit/>
          <w:trHeight w:val="20"/>
        </w:trPr>
        <w:tc>
          <w:tcPr>
            <w:tcW w:w="675" w:type="dxa"/>
          </w:tcPr>
          <w:p w:rsidR="00D44AE0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4.17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D44AE0" w:rsidRPr="00D525AC" w:rsidRDefault="00D44AE0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Профилактические мероприятия, способствующие ведению здорового образа жизни работников: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вакцинации, проведение дополнительных медицинских осмотров, обеспечение работников чистой питьевой водой</w:t>
            </w:r>
          </w:p>
          <w:p w:rsidR="00D44AE0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по 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 w:rsidR="00E27BF1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у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за каждое мероприятие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максимум </w:t>
            </w:r>
            <w:r w:rsidR="00E821F9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44AE0" w:rsidRPr="00D525AC" w:rsidRDefault="00D44AE0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19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21F9"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4AE0" w:rsidRPr="00D525AC" w:rsidTr="00F52B75">
        <w:trPr>
          <w:cantSplit/>
          <w:trHeight w:val="20"/>
        </w:trPr>
        <w:tc>
          <w:tcPr>
            <w:tcW w:w="675" w:type="dxa"/>
          </w:tcPr>
          <w:p w:rsidR="00D44AE0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4.18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D44AE0" w:rsidRPr="00D525AC" w:rsidRDefault="00D44AE0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Результативность мероприятий по формированию здорового образа жизни: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числ</w:t>
            </w:r>
            <w:r w:rsidR="00E27BF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дней болезни, приходящихся на 1 работника списочного состава (без учёта дней болезни, приходящихся на отпуска по беременности и родам)</w:t>
            </w:r>
          </w:p>
          <w:p w:rsidR="00D44AE0" w:rsidRPr="00D525AC" w:rsidRDefault="00065915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если менее 5 дней в году </w:t>
            </w:r>
            <w:r w:rsidR="00E27BF1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3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от 6 до 10 дней </w:t>
            </w:r>
            <w:r w:rsidR="00E27BF1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2 балла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более 10 дней </w:t>
            </w:r>
            <w:r w:rsidR="00E27BF1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E27BF1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br/>
            </w:r>
            <w:r w:rsidR="00D44AE0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 баллов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44AE0" w:rsidRPr="00D525AC" w:rsidRDefault="00D44AE0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19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0471" w:rsidRPr="00D525AC" w:rsidTr="00F52B75">
        <w:trPr>
          <w:cantSplit/>
          <w:trHeight w:val="20"/>
        </w:trPr>
        <w:tc>
          <w:tcPr>
            <w:tcW w:w="675" w:type="dxa"/>
          </w:tcPr>
          <w:p w:rsidR="00950471" w:rsidRPr="00D525AC" w:rsidRDefault="00EF6500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4.19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950471" w:rsidRPr="00D525AC" w:rsidRDefault="00950471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бесплатного проезда работников к месту работы и обратно</w:t>
            </w:r>
          </w:p>
          <w:p w:rsidR="00950471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7B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r w:rsidR="00950471" w:rsidRPr="00E27BF1">
              <w:rPr>
                <w:rFonts w:eastAsia="Times New Roman" w:cs="Times New Roman"/>
                <w:sz w:val="20"/>
                <w:szCs w:val="24"/>
                <w:lang w:eastAsia="ru-RU"/>
              </w:rPr>
              <w:t>отсутствие – 0 баллов</w:t>
            </w:r>
            <w:r w:rsidR="009B6872" w:rsidRPr="00E27BF1">
              <w:rPr>
                <w:rFonts w:eastAsia="Times New Roman" w:cs="Times New Roman"/>
                <w:sz w:val="20"/>
                <w:szCs w:val="24"/>
                <w:lang w:eastAsia="ru-RU"/>
              </w:rPr>
              <w:t>;</w:t>
            </w:r>
            <w:r w:rsidR="00950471" w:rsidRPr="00E27B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наличие – 1 балл</w:t>
            </w:r>
            <w:r w:rsidRPr="00E27BF1">
              <w:rPr>
                <w:rFonts w:eastAsia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50471" w:rsidRPr="00D525AC" w:rsidRDefault="00950471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4.20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1B0CF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детей работников в возрасте до 14 лет новогодними подарками и билетами на новогодние представления</w:t>
            </w:r>
          </w:p>
          <w:p w:rsidR="00E3406B" w:rsidRPr="00D525AC" w:rsidRDefault="00065915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sz w:val="20"/>
                <w:szCs w:val="24"/>
                <w:lang w:eastAsia="ru-RU"/>
              </w:rPr>
              <w:t>;</w:t>
            </w:r>
            <w:r w:rsidR="00E27BF1">
              <w:rPr>
                <w:rFonts w:eastAsia="Times New Roman" w:cs="Times New Roman"/>
                <w:sz w:val="20"/>
                <w:szCs w:val="24"/>
                <w:lang w:eastAsia="ru-RU"/>
              </w:rPr>
              <w:t>наличие –2</w:t>
            </w:r>
            <w:r w:rsidR="00E3406B" w:rsidRPr="00D525AC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E27B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4.21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1B0CFE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работникам организации дополнительного отпуска </w:t>
            </w:r>
          </w:p>
          <w:p w:rsidR="00E3406B" w:rsidRPr="00D525AC" w:rsidRDefault="00E27BF1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r w:rsidRPr="00D525AC">
              <w:rPr>
                <w:rFonts w:eastAsia="Times New Roman" w:cs="Times New Roman"/>
                <w:sz w:val="20"/>
                <w:szCs w:val="24"/>
                <w:lang w:eastAsia="ru-RU"/>
              </w:rPr>
              <w:t>отсутствие – 0 баллов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;наличие –2</w:t>
            </w:r>
            <w:r w:rsidRPr="00D525AC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0; </w:t>
            </w:r>
            <w:r w:rsidR="00E27B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95047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Выплата единовременного пособия (премии):</w:t>
            </w:r>
          </w:p>
          <w:p w:rsidR="00E3406B" w:rsidRPr="00E27BF1" w:rsidRDefault="00E3406B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при трудоустройстве;</w:t>
            </w:r>
          </w:p>
          <w:p w:rsidR="00E3406B" w:rsidRPr="00E27BF1" w:rsidRDefault="00E3406B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к юбилейным и памятным датам, государственным праздникам;</w:t>
            </w:r>
          </w:p>
          <w:p w:rsidR="00E3406B" w:rsidRPr="00E27BF1" w:rsidRDefault="00E27BF1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E3406B"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3406B"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звани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="00E3406B"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, при стаже работы в организации не менее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E3406B"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3406B"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ти, 15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3406B"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ти, 20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3406B"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ти лет;</w:t>
            </w:r>
          </w:p>
          <w:p w:rsidR="00E3406B" w:rsidRPr="00E27BF1" w:rsidRDefault="00E3406B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 50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летием, 55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летием, 60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>-л</w:t>
            </w: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етием работника;</w:t>
            </w:r>
          </w:p>
          <w:p w:rsidR="00E3406B" w:rsidRPr="00E27BF1" w:rsidRDefault="00E3406B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по итогам квартальной, годовой работы организации;</w:t>
            </w:r>
          </w:p>
          <w:p w:rsidR="00E3406B" w:rsidRPr="00E27BF1" w:rsidRDefault="00E3406B" w:rsidP="00E27BF1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7BF1">
              <w:rPr>
                <w:rFonts w:eastAsia="Times New Roman" w:cs="Times New Roman"/>
                <w:sz w:val="24"/>
                <w:szCs w:val="24"/>
                <w:lang w:eastAsia="ru-RU"/>
              </w:rPr>
              <w:t>при уходе на пенсию</w:t>
            </w:r>
          </w:p>
          <w:p w:rsidR="00E3406B" w:rsidRPr="00D525AC" w:rsidRDefault="00065915" w:rsidP="00FA2EA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sz w:val="22"/>
                <w:szCs w:val="24"/>
                <w:lang w:eastAsia="ru-RU"/>
              </w:rPr>
              <w:t>отсутствие – 0 баллов, за каждый положительный ответ – 0,5 балла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Выплата материальной помощи: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по случаю рождения ребёнка (детей) у работника;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по случаю бракосочетания работника;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со смертью работника (близкого родственника работника);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единовременная материальная помощь работникам, имеющим трёх и более детей;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единовременная материальная помощь в связи со сложной жизненной ситуацией;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 поступлением ребёнка работника в школу;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работнику, воспитывающему ребёнка (детей) без супруги (супруга);</w:t>
            </w:r>
          </w:p>
          <w:p w:rsidR="00E3406B" w:rsidRPr="00D525AC" w:rsidRDefault="00E3406B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работникам, имеющим ребёнка-инвалида (детей-инвалидов)</w:t>
            </w:r>
          </w:p>
          <w:p w:rsidR="00E3406B" w:rsidRPr="00D525AC" w:rsidRDefault="00065915" w:rsidP="00491963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отсутствие – 0 баллов, за каждый положительный ответ </w:t>
            </w:r>
            <w:r w:rsidR="00E3406B">
              <w:rPr>
                <w:rFonts w:eastAsia="Times New Roman" w:cs="Times New Roman"/>
                <w:sz w:val="20"/>
                <w:szCs w:val="24"/>
                <w:lang w:eastAsia="ru-RU"/>
              </w:rPr>
              <w:t>–</w:t>
            </w:r>
            <w:r w:rsidR="00E3406B" w:rsidRPr="00D525AC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0,5 балла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4.24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E3406B" w:rsidRPr="00D525AC" w:rsidRDefault="00E3406B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учёта (оценки) результатов деятельности работников организации при определении </w:t>
            </w:r>
            <w:proofErr w:type="gramStart"/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стимулирующих выплат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4.25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системы корпоративных стандартов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4.26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кодекса корпоративной этики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4.27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семинаров и тренингов, в том числе по развитию «команды»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проведение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4.28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работникам беспроцентных денежных ссуд на лечение</w:t>
            </w:r>
          </w:p>
          <w:p w:rsidR="00E3406B" w:rsidRPr="00D525AC" w:rsidRDefault="00065915" w:rsidP="0007107F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07107F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4.29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работникам беспроцентных денежных ссуд на образование</w:t>
            </w:r>
          </w:p>
          <w:p w:rsidR="00E3406B" w:rsidRPr="00D525AC" w:rsidRDefault="00065915" w:rsidP="0007107F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07107F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4.30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Получение работниками дополнительного образования за счёт 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4.31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Оплата питания (компенсация стоимости) в течение рабочего времени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Оплата посещения культурно-массовых мероприятий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Возмещение платы работников за содержание детей в дошкольных и образовательных</w:t>
            </w:r>
            <w:r w:rsidR="00B920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</w:p>
          <w:p w:rsidR="00E3406B" w:rsidRPr="00D525AC" w:rsidRDefault="00065915" w:rsidP="00B920B9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оплата до 50% </w:t>
            </w:r>
            <w:r w:rsidR="00B920B9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1 балл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оплата более 51%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4.34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35598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Выпуск внутреннего информационного издания (газета, журнал, бюллетень, электронное издание)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4.35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Публикация информации о социальных результатах деятельности </w:t>
            </w:r>
            <w:r w:rsidR="00523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работодателя </w:t>
            </w: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(нефинансовая отчётность)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1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4.36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2F60F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 организации конкурсов профессионального мастерства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проведение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4.37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E3406B" w:rsidRPr="00D525AC" w:rsidRDefault="00E3406B" w:rsidP="00EA776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организации семейных трудовых династий</w:t>
            </w:r>
          </w:p>
          <w:p w:rsidR="00E3406B" w:rsidRPr="00D525AC" w:rsidRDefault="00065915" w:rsidP="009B687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1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1</w:t>
            </w:r>
          </w:p>
        </w:tc>
      </w:tr>
      <w:tr w:rsidR="00E3406B" w:rsidRPr="00D525AC" w:rsidTr="00F52B75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F4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E3406B" w:rsidRPr="00D525AC" w:rsidRDefault="00E3406B" w:rsidP="004919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3406B" w:rsidRPr="00D525AC" w:rsidRDefault="00E3406B" w:rsidP="00F52B7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E3406B" w:rsidRPr="00D525AC" w:rsidTr="00562953">
        <w:trPr>
          <w:cantSplit/>
          <w:trHeight w:val="20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E3406B" w:rsidRPr="00D525AC" w:rsidRDefault="00E3406B" w:rsidP="00F842C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D525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ответственность работодателя Ульяновской области вне организации</w:t>
            </w:r>
          </w:p>
        </w:tc>
      </w:tr>
      <w:tr w:rsidR="00E3406B" w:rsidRPr="00D525AC" w:rsidTr="0052396E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80" w:type="dxa"/>
            <w:shd w:val="clear" w:color="auto" w:fill="auto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концепции, программы, плана мероприятий по благотворительной деятельности</w:t>
            </w:r>
          </w:p>
          <w:p w:rsidR="00E3406B" w:rsidRPr="00D525AC" w:rsidRDefault="00065915" w:rsidP="00F52B75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F52B75">
              <w:rPr>
                <w:rFonts w:eastAsia="Times New Roman" w:cs="Times New Roman"/>
                <w:bCs/>
                <w:sz w:val="20"/>
                <w:szCs w:val="24"/>
                <w:lang w:val="en-US" w:eastAsia="ru-RU"/>
              </w:rPr>
              <w:t>2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406B" w:rsidRPr="0052396E" w:rsidRDefault="00E3406B" w:rsidP="0052396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2396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52396E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деятельности благотворительного фонда</w:t>
            </w:r>
          </w:p>
          <w:p w:rsidR="00E3406B" w:rsidRPr="00D525AC" w:rsidRDefault="00065915" w:rsidP="009B6872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участие – 2 балла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406B" w:rsidRPr="0052396E" w:rsidRDefault="00F52B75" w:rsidP="0052396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52396E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  <w:r w:rsidR="0056295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3406B" w:rsidRPr="00D525AC" w:rsidRDefault="00E3406B" w:rsidP="00F842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адресной помощи по обращениям (заявлениям)</w:t>
            </w:r>
          </w:p>
          <w:p w:rsidR="00E3406B" w:rsidRPr="00D525AC" w:rsidRDefault="00065915" w:rsidP="0007107F">
            <w:pPr>
              <w:ind w:left="45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(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отсутствие – 0 баллов</w:t>
            </w:r>
            <w:r w:rsidR="009B6872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;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наличие – </w:t>
            </w:r>
            <w:r w:rsidR="0007107F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E3406B" w:rsidRPr="00D525AC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балл</w:t>
            </w: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406B" w:rsidRPr="00D525AC" w:rsidRDefault="00E3406B" w:rsidP="0052396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0; 2</w:t>
            </w:r>
          </w:p>
        </w:tc>
      </w:tr>
      <w:tr w:rsidR="00E3406B" w:rsidRPr="00D525AC" w:rsidTr="0052396E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E3406B" w:rsidRPr="00D525AC" w:rsidRDefault="00E3406B" w:rsidP="00E3406B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3406B" w:rsidRPr="0052396E" w:rsidRDefault="00E3406B" w:rsidP="0052396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2396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96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96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3406B" w:rsidRPr="00D525AC" w:rsidTr="0052396E">
        <w:trPr>
          <w:cantSplit/>
          <w:trHeight w:val="20"/>
        </w:trPr>
        <w:tc>
          <w:tcPr>
            <w:tcW w:w="675" w:type="dxa"/>
          </w:tcPr>
          <w:p w:rsidR="00E3406B" w:rsidRPr="00D525AC" w:rsidRDefault="00E3406B" w:rsidP="00562953">
            <w:pPr>
              <w:ind w:left="-142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3406B" w:rsidRPr="00D525AC" w:rsidRDefault="00E3406B" w:rsidP="00E3406B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25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 по всем разделам</w:t>
            </w:r>
          </w:p>
        </w:tc>
        <w:tc>
          <w:tcPr>
            <w:tcW w:w="992" w:type="dxa"/>
          </w:tcPr>
          <w:p w:rsidR="00E3406B" w:rsidRPr="0052396E" w:rsidRDefault="00E3406B" w:rsidP="0052396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2396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96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03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96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</w:tbl>
    <w:p w:rsidR="005D4250" w:rsidRDefault="005D4250" w:rsidP="001B0CFE">
      <w:pPr>
        <w:shd w:val="clear" w:color="auto" w:fill="FFFFFF"/>
        <w:ind w:firstLine="0"/>
        <w:jc w:val="both"/>
        <w:rPr>
          <w:szCs w:val="28"/>
        </w:rPr>
      </w:pPr>
    </w:p>
    <w:p w:rsidR="001B0CFE" w:rsidRDefault="001B0CFE" w:rsidP="001B0CFE">
      <w:pPr>
        <w:shd w:val="clear" w:color="auto" w:fill="FFFFFF"/>
        <w:ind w:firstLine="0"/>
        <w:jc w:val="both"/>
        <w:rPr>
          <w:szCs w:val="28"/>
        </w:rPr>
      </w:pPr>
    </w:p>
    <w:p w:rsidR="00630BA6" w:rsidRDefault="00630BA6" w:rsidP="00F52B75">
      <w:pPr>
        <w:shd w:val="clear" w:color="auto" w:fill="FFFFFF"/>
        <w:ind w:firstLine="0"/>
        <w:jc w:val="center"/>
        <w:rPr>
          <w:szCs w:val="28"/>
        </w:rPr>
      </w:pPr>
      <w:r>
        <w:rPr>
          <w:szCs w:val="28"/>
        </w:rPr>
        <w:t>_____________</w:t>
      </w:r>
    </w:p>
    <w:sectPr w:rsidR="00630BA6" w:rsidSect="005629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12" w:rsidRDefault="00C61312">
      <w:r>
        <w:separator/>
      </w:r>
    </w:p>
  </w:endnote>
  <w:endnote w:type="continuationSeparator" w:id="1">
    <w:p w:rsidR="00C61312" w:rsidRDefault="00C6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12" w:rsidRDefault="00C61312">
      <w:r>
        <w:separator/>
      </w:r>
    </w:p>
  </w:footnote>
  <w:footnote w:type="continuationSeparator" w:id="1">
    <w:p w:rsidR="00C61312" w:rsidRDefault="00C6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42650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66AF3" w:rsidRPr="00CA3DCE" w:rsidRDefault="00BE57B6" w:rsidP="00B249DF">
        <w:pPr>
          <w:pStyle w:val="a3"/>
          <w:ind w:firstLine="0"/>
          <w:jc w:val="center"/>
          <w:rPr>
            <w:sz w:val="20"/>
          </w:rPr>
        </w:pPr>
        <w:r w:rsidRPr="00CE133A">
          <w:rPr>
            <w:szCs w:val="28"/>
          </w:rPr>
          <w:fldChar w:fldCharType="begin"/>
        </w:r>
        <w:r w:rsidR="00166AF3" w:rsidRPr="00CE133A">
          <w:rPr>
            <w:szCs w:val="28"/>
          </w:rPr>
          <w:instrText>PAGE   \* MERGEFORMAT</w:instrText>
        </w:r>
        <w:r w:rsidRPr="00CE133A">
          <w:rPr>
            <w:szCs w:val="28"/>
          </w:rPr>
          <w:fldChar w:fldCharType="separate"/>
        </w:r>
        <w:r w:rsidR="00036990">
          <w:rPr>
            <w:noProof/>
            <w:szCs w:val="28"/>
          </w:rPr>
          <w:t>6</w:t>
        </w:r>
        <w:r w:rsidRPr="00CE133A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AF4"/>
    <w:multiLevelType w:val="hybridMultilevel"/>
    <w:tmpl w:val="2A486A9C"/>
    <w:lvl w:ilvl="0" w:tplc="F10042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7249"/>
    <w:multiLevelType w:val="hybridMultilevel"/>
    <w:tmpl w:val="7452E6A0"/>
    <w:lvl w:ilvl="0" w:tplc="AA8EB0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6E99"/>
    <w:multiLevelType w:val="hybridMultilevel"/>
    <w:tmpl w:val="C9B6FA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FD2"/>
    <w:multiLevelType w:val="hybridMultilevel"/>
    <w:tmpl w:val="95F0B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B7B78"/>
    <w:multiLevelType w:val="hybridMultilevel"/>
    <w:tmpl w:val="E9B6A6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E238AC"/>
    <w:multiLevelType w:val="multilevel"/>
    <w:tmpl w:val="FC48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1194D3E"/>
    <w:multiLevelType w:val="hybridMultilevel"/>
    <w:tmpl w:val="D354CBB0"/>
    <w:lvl w:ilvl="0" w:tplc="4AAA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631A"/>
    <w:multiLevelType w:val="hybridMultilevel"/>
    <w:tmpl w:val="7510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4FF7"/>
    <w:multiLevelType w:val="hybridMultilevel"/>
    <w:tmpl w:val="32A6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61A4"/>
    <w:multiLevelType w:val="multilevel"/>
    <w:tmpl w:val="FC48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404E311D"/>
    <w:multiLevelType w:val="hybridMultilevel"/>
    <w:tmpl w:val="D4FC4F52"/>
    <w:lvl w:ilvl="0" w:tplc="AA8EB0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73FCB"/>
    <w:multiLevelType w:val="hybridMultilevel"/>
    <w:tmpl w:val="015EDB6A"/>
    <w:lvl w:ilvl="0" w:tplc="9F1457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13A65"/>
    <w:multiLevelType w:val="hybridMultilevel"/>
    <w:tmpl w:val="001C71FA"/>
    <w:lvl w:ilvl="0" w:tplc="1C8468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E3B4D"/>
    <w:multiLevelType w:val="hybridMultilevel"/>
    <w:tmpl w:val="5B94CD9A"/>
    <w:lvl w:ilvl="0" w:tplc="71707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F0D99"/>
    <w:multiLevelType w:val="hybridMultilevel"/>
    <w:tmpl w:val="944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51B4D"/>
    <w:multiLevelType w:val="hybridMultilevel"/>
    <w:tmpl w:val="F92802A0"/>
    <w:lvl w:ilvl="0" w:tplc="EE6AF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0529F"/>
    <w:multiLevelType w:val="hybridMultilevel"/>
    <w:tmpl w:val="CA2A4C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ED32B40"/>
    <w:multiLevelType w:val="hybridMultilevel"/>
    <w:tmpl w:val="CEE6EAEA"/>
    <w:lvl w:ilvl="0" w:tplc="816A30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B75CB"/>
    <w:multiLevelType w:val="hybridMultilevel"/>
    <w:tmpl w:val="1ED2AA9E"/>
    <w:lvl w:ilvl="0" w:tplc="858CF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5"/>
  </w:num>
  <w:num w:numId="13">
    <w:abstractNumId w:val="18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49E"/>
    <w:rsid w:val="00036990"/>
    <w:rsid w:val="00041943"/>
    <w:rsid w:val="00065915"/>
    <w:rsid w:val="0007107F"/>
    <w:rsid w:val="00085D75"/>
    <w:rsid w:val="000A7F6A"/>
    <w:rsid w:val="000D5BD4"/>
    <w:rsid w:val="000F70F7"/>
    <w:rsid w:val="00101D68"/>
    <w:rsid w:val="00166AF3"/>
    <w:rsid w:val="00196B65"/>
    <w:rsid w:val="001A49F0"/>
    <w:rsid w:val="001B0CFE"/>
    <w:rsid w:val="001B361B"/>
    <w:rsid w:val="001C09DD"/>
    <w:rsid w:val="001E6EE7"/>
    <w:rsid w:val="001F3260"/>
    <w:rsid w:val="00210C18"/>
    <w:rsid w:val="00210F93"/>
    <w:rsid w:val="00266537"/>
    <w:rsid w:val="002A7DE6"/>
    <w:rsid w:val="002C10B2"/>
    <w:rsid w:val="002C1A12"/>
    <w:rsid w:val="002C749E"/>
    <w:rsid w:val="002E0139"/>
    <w:rsid w:val="002F60FC"/>
    <w:rsid w:val="00300A23"/>
    <w:rsid w:val="00321481"/>
    <w:rsid w:val="00325BB1"/>
    <w:rsid w:val="003367A5"/>
    <w:rsid w:val="00351F2B"/>
    <w:rsid w:val="0035598B"/>
    <w:rsid w:val="003859FB"/>
    <w:rsid w:val="0039247F"/>
    <w:rsid w:val="003C4F5B"/>
    <w:rsid w:val="003E133D"/>
    <w:rsid w:val="004560B8"/>
    <w:rsid w:val="0046081A"/>
    <w:rsid w:val="00483152"/>
    <w:rsid w:val="004840E7"/>
    <w:rsid w:val="00491963"/>
    <w:rsid w:val="004933EE"/>
    <w:rsid w:val="00496B1A"/>
    <w:rsid w:val="004E6DA4"/>
    <w:rsid w:val="00511B5D"/>
    <w:rsid w:val="00513052"/>
    <w:rsid w:val="00522F2A"/>
    <w:rsid w:val="0052396E"/>
    <w:rsid w:val="00562953"/>
    <w:rsid w:val="005652F4"/>
    <w:rsid w:val="00573003"/>
    <w:rsid w:val="00574B23"/>
    <w:rsid w:val="005751CC"/>
    <w:rsid w:val="00594631"/>
    <w:rsid w:val="005D4250"/>
    <w:rsid w:val="005F36FA"/>
    <w:rsid w:val="005F433B"/>
    <w:rsid w:val="00630BA6"/>
    <w:rsid w:val="00637F88"/>
    <w:rsid w:val="00685FD4"/>
    <w:rsid w:val="006947A2"/>
    <w:rsid w:val="006A2412"/>
    <w:rsid w:val="006A2913"/>
    <w:rsid w:val="006C691C"/>
    <w:rsid w:val="006D03C1"/>
    <w:rsid w:val="006E6683"/>
    <w:rsid w:val="006F1716"/>
    <w:rsid w:val="00710CCE"/>
    <w:rsid w:val="00723BEF"/>
    <w:rsid w:val="00726B46"/>
    <w:rsid w:val="0074223E"/>
    <w:rsid w:val="00752826"/>
    <w:rsid w:val="0079230A"/>
    <w:rsid w:val="007974B8"/>
    <w:rsid w:val="007A342D"/>
    <w:rsid w:val="007B2CD1"/>
    <w:rsid w:val="007B7CCE"/>
    <w:rsid w:val="007C07EC"/>
    <w:rsid w:val="007C31F8"/>
    <w:rsid w:val="007C698C"/>
    <w:rsid w:val="008115D0"/>
    <w:rsid w:val="008503B1"/>
    <w:rsid w:val="008A28BA"/>
    <w:rsid w:val="008B14D9"/>
    <w:rsid w:val="008C716C"/>
    <w:rsid w:val="008D478B"/>
    <w:rsid w:val="00912BEE"/>
    <w:rsid w:val="0092253D"/>
    <w:rsid w:val="00930FB7"/>
    <w:rsid w:val="00945EFD"/>
    <w:rsid w:val="00950471"/>
    <w:rsid w:val="00957DF5"/>
    <w:rsid w:val="00971241"/>
    <w:rsid w:val="00981316"/>
    <w:rsid w:val="009B6872"/>
    <w:rsid w:val="009C73E1"/>
    <w:rsid w:val="009E615F"/>
    <w:rsid w:val="009F1003"/>
    <w:rsid w:val="00A1249E"/>
    <w:rsid w:val="00A13F59"/>
    <w:rsid w:val="00A203F4"/>
    <w:rsid w:val="00A30994"/>
    <w:rsid w:val="00A41CCD"/>
    <w:rsid w:val="00A440A5"/>
    <w:rsid w:val="00A503F5"/>
    <w:rsid w:val="00A55C41"/>
    <w:rsid w:val="00A742A7"/>
    <w:rsid w:val="00A822E8"/>
    <w:rsid w:val="00A83095"/>
    <w:rsid w:val="00AD3143"/>
    <w:rsid w:val="00AF24F4"/>
    <w:rsid w:val="00B04C37"/>
    <w:rsid w:val="00B249DF"/>
    <w:rsid w:val="00B73CA0"/>
    <w:rsid w:val="00B84682"/>
    <w:rsid w:val="00B920B9"/>
    <w:rsid w:val="00BA44C6"/>
    <w:rsid w:val="00BA52D3"/>
    <w:rsid w:val="00BA7388"/>
    <w:rsid w:val="00BC162B"/>
    <w:rsid w:val="00BC4117"/>
    <w:rsid w:val="00BE57B6"/>
    <w:rsid w:val="00C164F1"/>
    <w:rsid w:val="00C251D5"/>
    <w:rsid w:val="00C61312"/>
    <w:rsid w:val="00C837DD"/>
    <w:rsid w:val="00C95F69"/>
    <w:rsid w:val="00C96521"/>
    <w:rsid w:val="00CA7A66"/>
    <w:rsid w:val="00CE133A"/>
    <w:rsid w:val="00CF3B44"/>
    <w:rsid w:val="00D018B2"/>
    <w:rsid w:val="00D1253A"/>
    <w:rsid w:val="00D125C4"/>
    <w:rsid w:val="00D44AE0"/>
    <w:rsid w:val="00D525AC"/>
    <w:rsid w:val="00D565CA"/>
    <w:rsid w:val="00D6185C"/>
    <w:rsid w:val="00D660DA"/>
    <w:rsid w:val="00D664EB"/>
    <w:rsid w:val="00D71793"/>
    <w:rsid w:val="00D76068"/>
    <w:rsid w:val="00D860F0"/>
    <w:rsid w:val="00DB5D4A"/>
    <w:rsid w:val="00DE14A6"/>
    <w:rsid w:val="00E27BF1"/>
    <w:rsid w:val="00E3406B"/>
    <w:rsid w:val="00E43929"/>
    <w:rsid w:val="00E5050B"/>
    <w:rsid w:val="00E549C3"/>
    <w:rsid w:val="00E821F9"/>
    <w:rsid w:val="00E95982"/>
    <w:rsid w:val="00EA7762"/>
    <w:rsid w:val="00EB4FEB"/>
    <w:rsid w:val="00EE2FDE"/>
    <w:rsid w:val="00EF6500"/>
    <w:rsid w:val="00F15918"/>
    <w:rsid w:val="00F21A6B"/>
    <w:rsid w:val="00F249B7"/>
    <w:rsid w:val="00F401CE"/>
    <w:rsid w:val="00F435FD"/>
    <w:rsid w:val="00F52B75"/>
    <w:rsid w:val="00F623C5"/>
    <w:rsid w:val="00F6360E"/>
    <w:rsid w:val="00F77D20"/>
    <w:rsid w:val="00F81CE3"/>
    <w:rsid w:val="00F83657"/>
    <w:rsid w:val="00F842C4"/>
    <w:rsid w:val="00F9596B"/>
    <w:rsid w:val="00FA2EA2"/>
    <w:rsid w:val="00FA3723"/>
    <w:rsid w:val="00FA3CE8"/>
    <w:rsid w:val="00FC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E"/>
  </w:style>
  <w:style w:type="paragraph" w:styleId="1">
    <w:name w:val="heading 1"/>
    <w:basedOn w:val="a"/>
    <w:next w:val="a"/>
    <w:link w:val="10"/>
    <w:uiPriority w:val="9"/>
    <w:qFormat/>
    <w:rsid w:val="0063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49E"/>
  </w:style>
  <w:style w:type="paragraph" w:styleId="a5">
    <w:name w:val="List Paragraph"/>
    <w:basedOn w:val="a"/>
    <w:uiPriority w:val="34"/>
    <w:qFormat/>
    <w:rsid w:val="002C749E"/>
    <w:pPr>
      <w:ind w:left="720"/>
      <w:contextualSpacing/>
    </w:pPr>
  </w:style>
  <w:style w:type="table" w:styleId="a6">
    <w:name w:val="Table Grid"/>
    <w:basedOn w:val="a1"/>
    <w:uiPriority w:val="59"/>
    <w:rsid w:val="002C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FA3723"/>
    <w:rPr>
      <w:b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3723"/>
    <w:pPr>
      <w:widowControl w:val="0"/>
      <w:shd w:val="clear" w:color="auto" w:fill="FFFFFF"/>
      <w:spacing w:line="479" w:lineRule="exact"/>
      <w:ind w:firstLine="0"/>
      <w:jc w:val="center"/>
    </w:pPr>
    <w:rPr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637F8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76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0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139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13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33A"/>
  </w:style>
  <w:style w:type="paragraph" w:styleId="ab">
    <w:name w:val="Document Map"/>
    <w:basedOn w:val="a"/>
    <w:link w:val="ac"/>
    <w:uiPriority w:val="99"/>
    <w:semiHidden/>
    <w:unhideWhenUsed/>
    <w:rsid w:val="001B0CF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B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E"/>
  </w:style>
  <w:style w:type="paragraph" w:styleId="1">
    <w:name w:val="heading 1"/>
    <w:basedOn w:val="a"/>
    <w:next w:val="a"/>
    <w:link w:val="10"/>
    <w:uiPriority w:val="9"/>
    <w:qFormat/>
    <w:rsid w:val="0063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49E"/>
  </w:style>
  <w:style w:type="paragraph" w:styleId="a5">
    <w:name w:val="List Paragraph"/>
    <w:basedOn w:val="a"/>
    <w:uiPriority w:val="34"/>
    <w:qFormat/>
    <w:rsid w:val="002C749E"/>
    <w:pPr>
      <w:ind w:left="720"/>
      <w:contextualSpacing/>
    </w:pPr>
  </w:style>
  <w:style w:type="table" w:styleId="a6">
    <w:name w:val="Table Grid"/>
    <w:basedOn w:val="a1"/>
    <w:uiPriority w:val="59"/>
    <w:rsid w:val="002C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FA3723"/>
    <w:rPr>
      <w:b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3723"/>
    <w:pPr>
      <w:widowControl w:val="0"/>
      <w:shd w:val="clear" w:color="auto" w:fill="FFFFFF"/>
      <w:spacing w:line="479" w:lineRule="exact"/>
      <w:ind w:firstLine="0"/>
      <w:jc w:val="center"/>
    </w:pPr>
    <w:rPr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637F8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76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0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139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87C7-1DCB-4C78-9A9C-6A1B042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Tomkus</dc:creator>
  <cp:lastModifiedBy>Korunkova</cp:lastModifiedBy>
  <cp:revision>27</cp:revision>
  <cp:lastPrinted>2016-06-28T11:51:00Z</cp:lastPrinted>
  <dcterms:created xsi:type="dcterms:W3CDTF">2016-06-01T13:17:00Z</dcterms:created>
  <dcterms:modified xsi:type="dcterms:W3CDTF">2016-06-29T04:33:00Z</dcterms:modified>
</cp:coreProperties>
</file>